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12" w:tblpY="647"/>
        <w:tblOverlap w:val="never"/>
        <w:tblW w:w="10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432"/>
        <w:gridCol w:w="600"/>
        <w:gridCol w:w="578"/>
        <w:gridCol w:w="818"/>
        <w:gridCol w:w="682"/>
        <w:gridCol w:w="764"/>
        <w:gridCol w:w="2192"/>
        <w:gridCol w:w="1017"/>
        <w:gridCol w:w="567"/>
        <w:gridCol w:w="650"/>
        <w:gridCol w:w="833"/>
        <w:gridCol w:w="1295"/>
      </w:tblGrid>
      <w:tr w14:paraId="55EB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tblHeader/>
        </w:trPr>
        <w:tc>
          <w:tcPr>
            <w:tcW w:w="53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3FB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招录公司</w:t>
            </w:r>
          </w:p>
        </w:tc>
        <w:tc>
          <w:tcPr>
            <w:tcW w:w="43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14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所属部门</w:t>
            </w:r>
          </w:p>
        </w:tc>
        <w:tc>
          <w:tcPr>
            <w:tcW w:w="6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372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64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45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4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101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D2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考试方式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95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笔试开考比例</w:t>
            </w:r>
          </w:p>
        </w:tc>
        <w:tc>
          <w:tcPr>
            <w:tcW w:w="6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22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进入面试人员比例</w:t>
            </w:r>
          </w:p>
        </w:tc>
        <w:tc>
          <w:tcPr>
            <w:tcW w:w="8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71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成绩</w:t>
            </w:r>
          </w:p>
          <w:p w14:paraId="199C28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确定</w:t>
            </w:r>
          </w:p>
        </w:tc>
        <w:tc>
          <w:tcPr>
            <w:tcW w:w="12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8D31">
            <w:pPr>
              <w:widowControl/>
              <w:tabs>
                <w:tab w:val="left" w:pos="468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 w14:paraId="5863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Header/>
        </w:trPr>
        <w:tc>
          <w:tcPr>
            <w:tcW w:w="5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F81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B8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2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10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19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8B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1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9F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0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C0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B13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8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B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34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 w14:paraId="17F0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5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0D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z w:val="20"/>
                <w:szCs w:val="20"/>
              </w:rPr>
            </w:pPr>
            <w:r>
              <w:rPr>
                <w:rFonts w:hint="eastAsia" w:ascii="宋体" w:eastAsia="宋体" w:hAnsiTheme="minorEastAsia" w:cstheme="minorEastAsia"/>
                <w:sz w:val="20"/>
                <w:szCs w:val="20"/>
              </w:rPr>
              <w:t>黄山市徽州国有投资集团有限公司</w:t>
            </w:r>
          </w:p>
        </w:tc>
        <w:tc>
          <w:tcPr>
            <w:tcW w:w="4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A6D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财务中心</w:t>
            </w:r>
          </w:p>
        </w:tc>
        <w:tc>
          <w:tcPr>
            <w:tcW w:w="6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AE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会</w:t>
            </w: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计岗</w:t>
            </w:r>
          </w:p>
        </w:tc>
        <w:tc>
          <w:tcPr>
            <w:tcW w:w="5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787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4062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20"/>
                <w:szCs w:val="20"/>
              </w:rPr>
              <w:t>会计学、财务管理等财务类相关专业</w:t>
            </w:r>
          </w:p>
        </w:tc>
        <w:tc>
          <w:tcPr>
            <w:tcW w:w="6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C8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20"/>
                <w:szCs w:val="20"/>
              </w:rPr>
              <w:t>全日制本科及以上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1E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30周岁</w:t>
            </w: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1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color w:val="auto"/>
                <w:sz w:val="20"/>
                <w:szCs w:val="20"/>
                <w:lang w:eastAsia="zh-CN"/>
              </w:rPr>
              <w:t>仅限应届毕业生报名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B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笔试+面试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DE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3:1</w:t>
            </w:r>
          </w:p>
        </w:tc>
        <w:tc>
          <w:tcPr>
            <w:tcW w:w="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9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3:1</w:t>
            </w:r>
          </w:p>
        </w:tc>
        <w:tc>
          <w:tcPr>
            <w:tcW w:w="8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429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笔试成绩不计入总分，设置面试最低分60分</w:t>
            </w:r>
          </w:p>
        </w:tc>
        <w:tc>
          <w:tcPr>
            <w:tcW w:w="12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863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eastAsia="宋体" w:hAnsi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具有985高校学历或211高校财经类学历的考生可直接进入面试，不占用笔试人员入选名额。</w:t>
            </w:r>
          </w:p>
        </w:tc>
      </w:tr>
      <w:tr w14:paraId="1CC4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2" w:hRule="atLeast"/>
        </w:trPr>
        <w:tc>
          <w:tcPr>
            <w:tcW w:w="53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C6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z w:val="20"/>
                <w:szCs w:val="20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黄山旭徽置业有限公司</w:t>
            </w:r>
          </w:p>
        </w:tc>
        <w:tc>
          <w:tcPr>
            <w:tcW w:w="4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3FA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  <w:t>营销策划科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D6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  <w:t>副科长</w:t>
            </w:r>
          </w:p>
        </w:tc>
        <w:tc>
          <w:tcPr>
            <w:tcW w:w="5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1F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2628">
            <w:pPr>
              <w:widowControl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sz w:val="20"/>
                <w:szCs w:val="20"/>
                <w:lang w:eastAsia="zh-CN"/>
              </w:rPr>
              <w:t>专业</w:t>
            </w:r>
          </w:p>
          <w:p w14:paraId="1B4CFAE8">
            <w:pPr>
              <w:widowControl/>
              <w:snapToGrid w:val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6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31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0"/>
                <w:szCs w:val="20"/>
                <w:lang w:eastAsia="zh-CN"/>
              </w:rPr>
              <w:t>大专</w:t>
            </w:r>
            <w:r>
              <w:rPr>
                <w:rFonts w:hint="default" w:ascii="宋体" w:hAnsi="Times New Roman" w:eastAsia="宋体" w:cs="Times New Roman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7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76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周岁</w:t>
            </w:r>
            <w:r>
              <w:rPr>
                <w:rFonts w:hint="default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default" w:ascii="宋体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1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F500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1.5年以上房地产销售经验，其中3年以上团队管理经验；</w:t>
            </w:r>
          </w:p>
          <w:p w14:paraId="7B486365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2.负责案场业绩目标、约访目标、转化率目标，盘点意向客户，提高团队整体销售能力；</w:t>
            </w:r>
          </w:p>
          <w:p w14:paraId="192A7C66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3.成功主导过排屋、洋房等中低密度项目，具备清晰的销售逻辑；</w:t>
            </w:r>
          </w:p>
          <w:p w14:paraId="4DA7FAD0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4.能独立组建并管理5人以上销售团队，擅长人员培训、激励与绩效考核；</w:t>
            </w:r>
          </w:p>
          <w:p w14:paraId="02DAF6A1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5.具备优秀的客户谈判与关系维护能力，擅长应对客投等突发事件。</w:t>
            </w:r>
          </w:p>
        </w:tc>
        <w:tc>
          <w:tcPr>
            <w:tcW w:w="10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eastAsia="zh-CN"/>
              </w:rPr>
              <w:t>面试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2:1</w:t>
            </w:r>
          </w:p>
        </w:tc>
        <w:tc>
          <w:tcPr>
            <w:tcW w:w="8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6506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eastAsia="宋体" w:hAnsiTheme="minorEastAsia" w:cs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设置面试最低分60分</w:t>
            </w:r>
          </w:p>
        </w:tc>
        <w:tc>
          <w:tcPr>
            <w:tcW w:w="12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</w:tr>
      <w:tr w14:paraId="2300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1" w:hRule="atLeast"/>
        </w:trPr>
        <w:tc>
          <w:tcPr>
            <w:tcW w:w="53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AB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z w:val="20"/>
                <w:szCs w:val="20"/>
              </w:rPr>
            </w:pPr>
          </w:p>
        </w:tc>
        <w:tc>
          <w:tcPr>
            <w:tcW w:w="4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D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综合科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B4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  <w:t>职员</w:t>
            </w:r>
          </w:p>
        </w:tc>
        <w:tc>
          <w:tcPr>
            <w:tcW w:w="5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8C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42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0"/>
                <w:szCs w:val="20"/>
              </w:rPr>
              <w:t>中国语言文学类、工商管理类、经济学类等相关专业</w:t>
            </w: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EC0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EB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35周岁</w:t>
            </w:r>
            <w:r>
              <w:rPr>
                <w:rFonts w:hint="default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1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B686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1.负责日常行政事务处理，以及营销中心日常数据的收集、录入、核对、更新，按要求编制各类报表；</w:t>
            </w:r>
          </w:p>
          <w:p w14:paraId="519ADA62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2.主导房管、网签事项，负责销售合同的整理、系统录入、提交及全流程跟进；</w:t>
            </w:r>
          </w:p>
          <w:p w14:paraId="6587AEC7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3.负责对外联络与跑办工作，辅助营销工作，参与活动布展、物料领取、礼品发放等临时性外勤任务；</w:t>
            </w:r>
          </w:p>
          <w:p w14:paraId="54A066DE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/>
              </w:rPr>
              <w:t>4.配合公司各部门完成资料传递、流程跟进等协同工作，高效完成领导交办的其他任务。</w:t>
            </w:r>
          </w:p>
        </w:tc>
        <w:tc>
          <w:tcPr>
            <w:tcW w:w="1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64DB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eastAsia="zh-CN"/>
              </w:rPr>
              <w:t>面试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518EE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1FBE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  <w:t>2:1</w:t>
            </w:r>
          </w:p>
        </w:tc>
        <w:tc>
          <w:tcPr>
            <w:tcW w:w="8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99C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eastAsia="宋体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设置面试最低分60分</w:t>
            </w:r>
          </w:p>
        </w:tc>
        <w:tc>
          <w:tcPr>
            <w:tcW w:w="12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3BE3A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aps w:val="0"/>
                <w:color w:val="111133"/>
                <w:spacing w:val="1"/>
                <w:sz w:val="20"/>
                <w:szCs w:val="20"/>
                <w:shd w:val="clear" w:color="auto" w:fill="FFFFFF"/>
                <w:lang w:val="en-US" w:eastAsia="zh-CN"/>
              </w:rPr>
              <w:t>/</w:t>
            </w:r>
          </w:p>
        </w:tc>
      </w:tr>
      <w:tr w14:paraId="4F67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63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10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sz w:val="20"/>
                <w:szCs w:val="21"/>
                <w:lang w:eastAsia="zh-CN"/>
              </w:rPr>
              <w:t>合计</w:t>
            </w:r>
          </w:p>
        </w:tc>
        <w:tc>
          <w:tcPr>
            <w:tcW w:w="57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A6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63C6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val="en-US" w:eastAsia="zh-CN"/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EC2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eastAsia="zh-CN"/>
              </w:rPr>
            </w:pPr>
          </w:p>
        </w:tc>
        <w:tc>
          <w:tcPr>
            <w:tcW w:w="7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334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kern w:val="0"/>
                <w:sz w:val="16"/>
                <w:szCs w:val="18"/>
                <w:lang w:val="en-US" w:eastAsia="zh-CN"/>
              </w:rPr>
            </w:pPr>
          </w:p>
        </w:tc>
        <w:tc>
          <w:tcPr>
            <w:tcW w:w="21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98B0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0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D029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8145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3D8E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8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5F25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2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049C">
            <w:pPr>
              <w:widowControl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b/>
                <w:i w:val="0"/>
                <w:iCs w:val="0"/>
                <w:caps w:val="0"/>
                <w:color w:val="111133"/>
                <w:spacing w:val="1"/>
                <w:sz w:val="16"/>
                <w:szCs w:val="18"/>
                <w:shd w:val="clear" w:color="auto" w:fill="FFFFFF"/>
              </w:rPr>
            </w:pPr>
          </w:p>
        </w:tc>
      </w:tr>
    </w:tbl>
    <w:p w14:paraId="4050C1D5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附件1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黄山市徽州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国有投资集团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2026年公开招聘工作人员岗位计划表</w:t>
      </w:r>
    </w:p>
    <w:p w14:paraId="41FEAA6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2025-12-31T08:53:38Z</dcterms:created>
  <dc:creator>GT-DAS</dc:creator>
  <cp:lastModifiedBy>企业用户_465379969</cp:lastModifiedBy>
  <dcterms:modified xsi:type="dcterms:W3CDTF">2025-12-31T08:54:26Z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eyJoZGlkIjoiYTU1MTZlMTBhNTk4MjZkYzJiOTRhNjMyZGRmMTFjMjUiLCJ1c2VySWQiOiIxNTgwMTkxNTQ4In0=</vt:lpwstr>
  </property>
  <property fmtid="{D5CDD505-2E9C-101B-9397-08002B2CF9AE}" pid="4" name="ICV">
    <vt:lpwstr>C7D5D199305D4D7BAF50E342C7E1E711_12</vt:lpwstr>
  </property>
</Properties>
</file>